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73" w:rsidRPr="003415C0" w:rsidRDefault="008B1673" w:rsidP="00E72A61">
      <w:pPr>
        <w:pStyle w:val="a3"/>
        <w:tabs>
          <w:tab w:val="left" w:pos="2058"/>
        </w:tabs>
        <w:ind w:left="720"/>
      </w:pPr>
      <w:r w:rsidRPr="003415C0">
        <w:t>МИНИСТЕРСТВО ЗДРАВООХРАНЕНИЯ НИЖЕГОРОДСКОЙ ОБЛАСТИ</w:t>
      </w:r>
    </w:p>
    <w:p w:rsidR="008B1673" w:rsidRPr="003415C0" w:rsidRDefault="008B1673" w:rsidP="00E72A61">
      <w:pPr>
        <w:pStyle w:val="a7"/>
        <w:tabs>
          <w:tab w:val="left" w:pos="2058"/>
        </w:tabs>
        <w:ind w:left="720"/>
        <w:rPr>
          <w:sz w:val="28"/>
          <w:szCs w:val="28"/>
        </w:rPr>
      </w:pPr>
      <w:r w:rsidRPr="003415C0">
        <w:rPr>
          <w:sz w:val="28"/>
          <w:szCs w:val="28"/>
        </w:rPr>
        <w:t>ГОСУДАРСТВЕННОЕ БЮДЖЕТНОЕ  УЧРЕЖДЕНИЕ ЗДРАВООХРАНЕНИЯ НИЖЕГОРОДСКОЙ ОБЛАСТИ</w:t>
      </w:r>
    </w:p>
    <w:p w:rsidR="008B1673" w:rsidRPr="003415C0" w:rsidRDefault="008B1673" w:rsidP="00E72A61">
      <w:pPr>
        <w:pStyle w:val="a5"/>
        <w:tabs>
          <w:tab w:val="left" w:pos="2268"/>
        </w:tabs>
        <w:ind w:left="720"/>
        <w:rPr>
          <w:sz w:val="28"/>
          <w:szCs w:val="28"/>
        </w:rPr>
      </w:pPr>
      <w:r w:rsidRPr="003415C0">
        <w:rPr>
          <w:sz w:val="28"/>
          <w:szCs w:val="28"/>
        </w:rPr>
        <w:t>«ВОРОТЫНСКАЯ ЦЕНТРАЛЬНАЯ РАЙОННАЯ БОЛЬНИЦА»</w:t>
      </w:r>
    </w:p>
    <w:p w:rsidR="008B1673" w:rsidRPr="003415C0" w:rsidRDefault="008B1673" w:rsidP="00E72A61">
      <w:pPr>
        <w:pBdr>
          <w:bottom w:val="single" w:sz="12" w:space="1" w:color="auto"/>
        </w:pBdr>
        <w:tabs>
          <w:tab w:val="left" w:pos="2058"/>
        </w:tabs>
        <w:ind w:left="720"/>
        <w:jc w:val="center"/>
      </w:pPr>
      <w:r w:rsidRPr="003415C0">
        <w:t>606260 Нижегородская область, р.п</w:t>
      </w:r>
      <w:proofErr w:type="gramStart"/>
      <w:r w:rsidRPr="003415C0">
        <w:t>.В</w:t>
      </w:r>
      <w:proofErr w:type="gramEnd"/>
      <w:r w:rsidRPr="003415C0">
        <w:t>оротынец, ул.Космонавтов, д.9,  тел/факс (8 83164)2-27-12</w:t>
      </w:r>
    </w:p>
    <w:p w:rsidR="008B1673" w:rsidRPr="003415C0" w:rsidRDefault="008B1673" w:rsidP="00E72A61">
      <w:pPr>
        <w:pBdr>
          <w:bottom w:val="single" w:sz="12" w:space="1" w:color="auto"/>
        </w:pBdr>
        <w:tabs>
          <w:tab w:val="left" w:pos="2058"/>
        </w:tabs>
        <w:ind w:left="720"/>
        <w:jc w:val="center"/>
      </w:pPr>
      <w:r>
        <w:t xml:space="preserve"> </w:t>
      </w:r>
      <w:r w:rsidRPr="003415C0">
        <w:rPr>
          <w:lang w:val="en-US"/>
        </w:rPr>
        <w:t>E</w:t>
      </w:r>
      <w:r w:rsidRPr="003415C0">
        <w:t>-</w:t>
      </w:r>
      <w:r w:rsidRPr="003415C0">
        <w:rPr>
          <w:lang w:val="en-US"/>
        </w:rPr>
        <w:t>mail</w:t>
      </w:r>
      <w:r w:rsidRPr="003415C0">
        <w:t>:</w:t>
      </w:r>
      <w:proofErr w:type="spellStart"/>
      <w:r w:rsidRPr="003415C0">
        <w:rPr>
          <w:lang w:val="en-US"/>
        </w:rPr>
        <w:t>vorotcrb</w:t>
      </w:r>
      <w:proofErr w:type="spellEnd"/>
      <w:r w:rsidRPr="003415C0">
        <w:t>@</w:t>
      </w:r>
      <w:r w:rsidRPr="003415C0">
        <w:rPr>
          <w:lang w:val="en-US"/>
        </w:rPr>
        <w:t>mail</w:t>
      </w:r>
      <w:r w:rsidRPr="003415C0">
        <w:t>.</w:t>
      </w:r>
      <w:proofErr w:type="spellStart"/>
      <w:r w:rsidRPr="003415C0">
        <w:rPr>
          <w:lang w:val="en-US"/>
        </w:rPr>
        <w:t>ru</w:t>
      </w:r>
      <w:proofErr w:type="spellEnd"/>
    </w:p>
    <w:p w:rsidR="008B1673" w:rsidRDefault="008B1673" w:rsidP="00E72A61">
      <w:pPr>
        <w:ind w:left="720"/>
      </w:pPr>
    </w:p>
    <w:p w:rsidR="008B1673" w:rsidRPr="003415C0" w:rsidRDefault="008B1673" w:rsidP="00E72A61">
      <w:pPr>
        <w:ind w:left="720"/>
        <w:jc w:val="center"/>
        <w:rPr>
          <w:b/>
          <w:bCs/>
        </w:rPr>
      </w:pPr>
      <w:r w:rsidRPr="003415C0">
        <w:rPr>
          <w:b/>
          <w:bCs/>
        </w:rPr>
        <w:t>ПРИКАЗ</w:t>
      </w:r>
    </w:p>
    <w:p w:rsidR="008B1673" w:rsidRPr="003415C0" w:rsidRDefault="008B1673" w:rsidP="00E72A61">
      <w:pPr>
        <w:ind w:left="72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р</w:t>
      </w:r>
      <w:r w:rsidRPr="003415C0">
        <w:rPr>
          <w:sz w:val="26"/>
          <w:szCs w:val="26"/>
        </w:rPr>
        <w:t>п</w:t>
      </w:r>
      <w:proofErr w:type="spellEnd"/>
      <w:r>
        <w:rPr>
          <w:sz w:val="26"/>
          <w:szCs w:val="26"/>
        </w:rPr>
        <w:t>.</w:t>
      </w:r>
      <w:r w:rsidRPr="003415C0">
        <w:rPr>
          <w:sz w:val="26"/>
          <w:szCs w:val="26"/>
        </w:rPr>
        <w:t xml:space="preserve"> Воротынец</w:t>
      </w:r>
    </w:p>
    <w:p w:rsidR="008B1673" w:rsidRPr="003415C0" w:rsidRDefault="008B1673" w:rsidP="00E72A61">
      <w:pPr>
        <w:ind w:left="720"/>
        <w:rPr>
          <w:sz w:val="26"/>
          <w:szCs w:val="26"/>
        </w:rPr>
      </w:pPr>
    </w:p>
    <w:p w:rsidR="008B1673" w:rsidRPr="003415C0" w:rsidRDefault="008B1673" w:rsidP="00E72A61">
      <w:pPr>
        <w:ind w:left="720"/>
        <w:rPr>
          <w:sz w:val="26"/>
          <w:szCs w:val="26"/>
        </w:rPr>
      </w:pPr>
      <w:r>
        <w:rPr>
          <w:sz w:val="26"/>
          <w:szCs w:val="26"/>
        </w:rPr>
        <w:t>от 09 января 2018</w:t>
      </w:r>
      <w:r w:rsidRPr="003415C0">
        <w:rPr>
          <w:sz w:val="26"/>
          <w:szCs w:val="26"/>
        </w:rPr>
        <w:t xml:space="preserve"> года                                                                                              №</w:t>
      </w:r>
      <w:r>
        <w:rPr>
          <w:sz w:val="26"/>
          <w:szCs w:val="26"/>
        </w:rPr>
        <w:t>6/50-в</w:t>
      </w:r>
      <w:r w:rsidRPr="003415C0">
        <w:rPr>
          <w:sz w:val="26"/>
          <w:szCs w:val="26"/>
        </w:rPr>
        <w:t xml:space="preserve"> </w:t>
      </w:r>
    </w:p>
    <w:p w:rsidR="008B1673" w:rsidRPr="003415C0" w:rsidRDefault="008B1673" w:rsidP="00E72A61">
      <w:pPr>
        <w:ind w:left="720"/>
        <w:rPr>
          <w:sz w:val="26"/>
          <w:szCs w:val="26"/>
        </w:rPr>
      </w:pPr>
      <w:r w:rsidRPr="003415C0">
        <w:rPr>
          <w:sz w:val="26"/>
          <w:szCs w:val="26"/>
        </w:rPr>
        <w:t xml:space="preserve"> </w:t>
      </w:r>
    </w:p>
    <w:p w:rsidR="008B1673" w:rsidRPr="003415C0" w:rsidRDefault="008B1673" w:rsidP="00E72A61">
      <w:pPr>
        <w:tabs>
          <w:tab w:val="left" w:pos="6810"/>
        </w:tabs>
        <w:ind w:left="720"/>
        <w:jc w:val="center"/>
        <w:rPr>
          <w:b/>
          <w:bCs/>
          <w:sz w:val="26"/>
          <w:szCs w:val="26"/>
        </w:rPr>
      </w:pPr>
      <w:r w:rsidRPr="003415C0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 xml:space="preserve">О посещении стационаров родственниками больных                                                                     в </w:t>
      </w:r>
      <w:proofErr w:type="gramStart"/>
      <w:r>
        <w:rPr>
          <w:b/>
          <w:bCs/>
          <w:sz w:val="26"/>
          <w:szCs w:val="26"/>
        </w:rPr>
        <w:t>ГБУЗ</w:t>
      </w:r>
      <w:proofErr w:type="gramEnd"/>
      <w:r>
        <w:rPr>
          <w:b/>
          <w:bCs/>
          <w:sz w:val="26"/>
          <w:szCs w:val="26"/>
        </w:rPr>
        <w:t xml:space="preserve"> НО Воротынская ЦРБ»</w:t>
      </w:r>
    </w:p>
    <w:p w:rsidR="008B1673" w:rsidRPr="003415C0" w:rsidRDefault="008B1673" w:rsidP="00E72A61">
      <w:pPr>
        <w:ind w:left="720"/>
        <w:jc w:val="center"/>
        <w:rPr>
          <w:sz w:val="26"/>
          <w:szCs w:val="26"/>
        </w:rPr>
      </w:pPr>
    </w:p>
    <w:p w:rsidR="008B1673" w:rsidRPr="00E72A61" w:rsidRDefault="008B1673" w:rsidP="00E72A61">
      <w:pPr>
        <w:ind w:left="720"/>
        <w:jc w:val="both"/>
        <w:rPr>
          <w:sz w:val="26"/>
          <w:szCs w:val="26"/>
        </w:rPr>
      </w:pPr>
      <w:r w:rsidRPr="00E72A61">
        <w:rPr>
          <w:sz w:val="26"/>
          <w:szCs w:val="26"/>
        </w:rPr>
        <w:t xml:space="preserve">          На основании требований соблюдения санитарно-эпидемиологических правил, антитеррористической и противопожарной безопасности, соблюдения ст.13 Федерального закона 323, ФЗ от 21.11.2011 г. «Об основах охраны здоровья граждан Российской </w:t>
      </w:r>
      <w:r>
        <w:rPr>
          <w:sz w:val="26"/>
          <w:szCs w:val="26"/>
        </w:rPr>
        <w:t xml:space="preserve"> </w:t>
      </w:r>
      <w:r w:rsidRPr="00E72A61">
        <w:rPr>
          <w:sz w:val="26"/>
          <w:szCs w:val="26"/>
        </w:rPr>
        <w:t xml:space="preserve">Федерации, регламентирующей соблюдение врачебной тайны» </w:t>
      </w:r>
    </w:p>
    <w:p w:rsidR="008B1673" w:rsidRDefault="008B1673" w:rsidP="00E72A61">
      <w:pPr>
        <w:ind w:left="720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</w:t>
      </w:r>
      <w:proofErr w:type="spellStart"/>
      <w:r w:rsidRPr="00E72A61">
        <w:rPr>
          <w:sz w:val="26"/>
          <w:szCs w:val="26"/>
        </w:rPr>
        <w:t>р</w:t>
      </w:r>
      <w:proofErr w:type="spellEnd"/>
      <w:r>
        <w:rPr>
          <w:sz w:val="26"/>
          <w:szCs w:val="26"/>
        </w:rPr>
        <w:t xml:space="preserve"> </w:t>
      </w:r>
      <w:r w:rsidRPr="00E72A61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72A61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E72A6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proofErr w:type="spellStart"/>
      <w:r w:rsidRPr="00E72A61"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E72A61">
        <w:rPr>
          <w:sz w:val="26"/>
          <w:szCs w:val="26"/>
        </w:rPr>
        <w:t>ы</w:t>
      </w:r>
      <w:proofErr w:type="spellEnd"/>
      <w:r>
        <w:rPr>
          <w:sz w:val="26"/>
          <w:szCs w:val="26"/>
        </w:rPr>
        <w:t xml:space="preserve"> </w:t>
      </w:r>
      <w:r w:rsidRPr="00E72A6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E72A6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E72A61">
        <w:rPr>
          <w:sz w:val="26"/>
          <w:szCs w:val="26"/>
        </w:rPr>
        <w:t>ю</w:t>
      </w:r>
      <w:r>
        <w:rPr>
          <w:sz w:val="26"/>
          <w:szCs w:val="26"/>
        </w:rPr>
        <w:t>:</w:t>
      </w:r>
      <w:r w:rsidRPr="00E72A61">
        <w:rPr>
          <w:sz w:val="26"/>
          <w:szCs w:val="26"/>
        </w:rPr>
        <w:t xml:space="preserve"> </w:t>
      </w:r>
    </w:p>
    <w:p w:rsidR="008B1673" w:rsidRDefault="008B1673" w:rsidP="00E72A61">
      <w:pPr>
        <w:ind w:left="720"/>
        <w:rPr>
          <w:sz w:val="26"/>
          <w:szCs w:val="26"/>
        </w:rPr>
      </w:pPr>
    </w:p>
    <w:p w:rsidR="008B1673" w:rsidRPr="00E72A61" w:rsidRDefault="008B1673" w:rsidP="00E72A61">
      <w:pPr>
        <w:ind w:left="720"/>
        <w:rPr>
          <w:sz w:val="26"/>
          <w:szCs w:val="26"/>
        </w:rPr>
      </w:pPr>
      <w:r>
        <w:rPr>
          <w:sz w:val="26"/>
          <w:szCs w:val="26"/>
        </w:rPr>
        <w:t>1. У</w:t>
      </w:r>
      <w:r w:rsidRPr="00E72A61">
        <w:rPr>
          <w:sz w:val="26"/>
          <w:szCs w:val="26"/>
        </w:rPr>
        <w:t>твердить:</w:t>
      </w:r>
    </w:p>
    <w:p w:rsidR="008B1673" w:rsidRPr="00E72A61" w:rsidRDefault="008B1673" w:rsidP="00E72A61">
      <w:pPr>
        <w:pStyle w:val="a9"/>
        <w:rPr>
          <w:sz w:val="26"/>
          <w:szCs w:val="26"/>
        </w:rPr>
      </w:pPr>
      <w:r>
        <w:rPr>
          <w:sz w:val="26"/>
          <w:szCs w:val="26"/>
        </w:rPr>
        <w:t>1.1.</w:t>
      </w:r>
      <w:r w:rsidRPr="00E72A61">
        <w:rPr>
          <w:sz w:val="26"/>
          <w:szCs w:val="26"/>
        </w:rPr>
        <w:t xml:space="preserve"> Регламент посещения в стационаре </w:t>
      </w:r>
      <w:proofErr w:type="spellStart"/>
      <w:r w:rsidRPr="00E72A61">
        <w:rPr>
          <w:sz w:val="26"/>
          <w:szCs w:val="26"/>
        </w:rPr>
        <w:t>общесоматического</w:t>
      </w:r>
      <w:proofErr w:type="spellEnd"/>
      <w:r w:rsidRPr="00E72A61">
        <w:rPr>
          <w:sz w:val="26"/>
          <w:szCs w:val="26"/>
        </w:rPr>
        <w:t xml:space="preserve"> профиля (Приложение 1).</w:t>
      </w:r>
    </w:p>
    <w:p w:rsidR="008B1673" w:rsidRPr="00E72A61" w:rsidRDefault="008B1673" w:rsidP="00E72A61">
      <w:pPr>
        <w:pStyle w:val="a9"/>
        <w:rPr>
          <w:sz w:val="26"/>
          <w:szCs w:val="26"/>
        </w:rPr>
      </w:pPr>
      <w:r>
        <w:rPr>
          <w:sz w:val="26"/>
          <w:szCs w:val="26"/>
        </w:rPr>
        <w:t>1.2.</w:t>
      </w:r>
      <w:r w:rsidRPr="00E72A61">
        <w:rPr>
          <w:sz w:val="26"/>
          <w:szCs w:val="26"/>
        </w:rPr>
        <w:t>Памятку посещения тяжелобольных в отделении реанимации и интенсивной терапии (Приложение 2).</w:t>
      </w:r>
    </w:p>
    <w:p w:rsidR="008B1673" w:rsidRPr="00E72A61" w:rsidRDefault="008B1673" w:rsidP="00E72A61">
      <w:pPr>
        <w:pStyle w:val="a9"/>
        <w:rPr>
          <w:sz w:val="26"/>
          <w:szCs w:val="26"/>
        </w:rPr>
      </w:pPr>
      <w:r>
        <w:rPr>
          <w:sz w:val="26"/>
          <w:szCs w:val="26"/>
        </w:rPr>
        <w:t>1.3.</w:t>
      </w:r>
      <w:r w:rsidRPr="00E72A61">
        <w:rPr>
          <w:sz w:val="26"/>
          <w:szCs w:val="26"/>
        </w:rPr>
        <w:t>Форму пропуска посещения больных в стационаре (Приложение 3).</w:t>
      </w:r>
    </w:p>
    <w:p w:rsidR="008B1673" w:rsidRPr="00E72A61" w:rsidRDefault="008B1673" w:rsidP="00E72A61">
      <w:pPr>
        <w:pStyle w:val="a9"/>
        <w:ind w:left="-142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             2. </w:t>
      </w:r>
      <w:proofErr w:type="gramStart"/>
      <w:r w:rsidRPr="00E72A61">
        <w:rPr>
          <w:sz w:val="26"/>
          <w:szCs w:val="26"/>
        </w:rPr>
        <w:t>Контроль за</w:t>
      </w:r>
      <w:proofErr w:type="gramEnd"/>
      <w:r w:rsidRPr="00E72A61">
        <w:rPr>
          <w:sz w:val="26"/>
          <w:szCs w:val="26"/>
        </w:rPr>
        <w:t xml:space="preserve"> исполнением приказа оставляю за собой.</w:t>
      </w:r>
    </w:p>
    <w:p w:rsidR="008B1673" w:rsidRDefault="008B1673" w:rsidP="00E72A61">
      <w:pPr>
        <w:ind w:left="720"/>
        <w:rPr>
          <w:sz w:val="26"/>
          <w:szCs w:val="26"/>
        </w:rPr>
      </w:pPr>
    </w:p>
    <w:p w:rsidR="008B1673" w:rsidRPr="00E72A61" w:rsidRDefault="008B1673" w:rsidP="00E72A61">
      <w:pPr>
        <w:ind w:left="720"/>
        <w:rPr>
          <w:sz w:val="26"/>
          <w:szCs w:val="26"/>
        </w:rPr>
      </w:pPr>
    </w:p>
    <w:p w:rsidR="008B1673" w:rsidRPr="00E72A61" w:rsidRDefault="008B1673" w:rsidP="00E72A61">
      <w:pPr>
        <w:pStyle w:val="a9"/>
        <w:rPr>
          <w:sz w:val="26"/>
          <w:szCs w:val="26"/>
        </w:rPr>
      </w:pPr>
      <w:r w:rsidRPr="00E72A61">
        <w:rPr>
          <w:sz w:val="26"/>
          <w:szCs w:val="26"/>
        </w:rPr>
        <w:t>Главный врач</w:t>
      </w:r>
      <w:r w:rsidRPr="00E72A61">
        <w:rPr>
          <w:sz w:val="26"/>
          <w:szCs w:val="26"/>
        </w:rPr>
        <w:tab/>
      </w:r>
      <w:r w:rsidRPr="00E72A61">
        <w:rPr>
          <w:sz w:val="26"/>
          <w:szCs w:val="26"/>
        </w:rPr>
        <w:tab/>
      </w:r>
      <w:r w:rsidRPr="00E72A61">
        <w:rPr>
          <w:sz w:val="26"/>
          <w:szCs w:val="26"/>
        </w:rPr>
        <w:tab/>
      </w:r>
      <w:r w:rsidRPr="00E72A61">
        <w:rPr>
          <w:sz w:val="26"/>
          <w:szCs w:val="26"/>
        </w:rPr>
        <w:tab/>
      </w:r>
      <w:r w:rsidRPr="00E72A61">
        <w:rPr>
          <w:sz w:val="26"/>
          <w:szCs w:val="26"/>
        </w:rPr>
        <w:tab/>
      </w:r>
      <w:r w:rsidRPr="00E72A61">
        <w:rPr>
          <w:sz w:val="26"/>
          <w:szCs w:val="26"/>
        </w:rPr>
        <w:tab/>
      </w:r>
      <w:r w:rsidRPr="00E72A61">
        <w:rPr>
          <w:sz w:val="26"/>
          <w:szCs w:val="26"/>
        </w:rPr>
        <w:tab/>
      </w:r>
      <w:r w:rsidRPr="00E72A61">
        <w:rPr>
          <w:sz w:val="26"/>
          <w:szCs w:val="26"/>
        </w:rPr>
        <w:tab/>
      </w:r>
      <w:r w:rsidRPr="00E72A61">
        <w:rPr>
          <w:sz w:val="26"/>
          <w:szCs w:val="26"/>
        </w:rPr>
        <w:tab/>
        <w:t xml:space="preserve"> Чуева И.А.</w:t>
      </w:r>
    </w:p>
    <w:p w:rsidR="008B1673" w:rsidRPr="00565269" w:rsidRDefault="008B1673" w:rsidP="00E72A61">
      <w:pPr>
        <w:tabs>
          <w:tab w:val="left" w:pos="5743"/>
        </w:tabs>
        <w:ind w:left="720"/>
      </w:pPr>
      <w:r w:rsidRPr="00565269">
        <w:tab/>
      </w:r>
    </w:p>
    <w:p w:rsidR="008B1673" w:rsidRPr="00B4083F" w:rsidRDefault="008B1673" w:rsidP="00B4083F"/>
    <w:p w:rsidR="008B1673" w:rsidRPr="00B4083F" w:rsidRDefault="008B1673" w:rsidP="00B4083F"/>
    <w:p w:rsidR="008B1673" w:rsidRPr="00B4083F" w:rsidRDefault="008B1673" w:rsidP="00B4083F"/>
    <w:p w:rsidR="008B1673" w:rsidRPr="00B4083F" w:rsidRDefault="008B1673" w:rsidP="00B4083F"/>
    <w:p w:rsidR="008B1673" w:rsidRPr="00B4083F" w:rsidRDefault="008B1673" w:rsidP="00B4083F"/>
    <w:p w:rsidR="008B1673" w:rsidRPr="00B4083F" w:rsidRDefault="008B1673" w:rsidP="00B4083F"/>
    <w:p w:rsidR="008B1673" w:rsidRPr="00B4083F" w:rsidRDefault="008B1673" w:rsidP="00B4083F"/>
    <w:p w:rsidR="008B1673" w:rsidRPr="00B4083F" w:rsidRDefault="008B1673" w:rsidP="00B4083F"/>
    <w:p w:rsidR="008B1673" w:rsidRPr="00B4083F" w:rsidRDefault="008B1673" w:rsidP="00B4083F"/>
    <w:p w:rsidR="008B1673" w:rsidRPr="00B4083F" w:rsidRDefault="008B1673" w:rsidP="00B4083F"/>
    <w:p w:rsidR="008B1673" w:rsidRPr="00B4083F" w:rsidRDefault="008B1673" w:rsidP="00B4083F"/>
    <w:p w:rsidR="008B1673" w:rsidRDefault="008B1673" w:rsidP="00B4083F"/>
    <w:p w:rsidR="008B1673" w:rsidRDefault="008B1673" w:rsidP="00B4083F"/>
    <w:p w:rsidR="008B1673" w:rsidRDefault="008B1673" w:rsidP="00B4083F"/>
    <w:p w:rsidR="008B1673" w:rsidRDefault="008B1673" w:rsidP="00B4083F"/>
    <w:p w:rsidR="008B1673" w:rsidRDefault="008B1673" w:rsidP="00B4083F"/>
    <w:p w:rsidR="008B1673" w:rsidRPr="00B4083F" w:rsidRDefault="008B1673" w:rsidP="00B4083F"/>
    <w:p w:rsidR="008B1673" w:rsidRPr="00B4083F" w:rsidRDefault="008B1673" w:rsidP="00B4083F"/>
    <w:p w:rsidR="008B1673" w:rsidRPr="00B4083F" w:rsidRDefault="008B1673" w:rsidP="00B4083F"/>
    <w:p w:rsidR="008B1673" w:rsidRPr="00B4083F" w:rsidRDefault="008B1673" w:rsidP="00B4083F"/>
    <w:p w:rsidR="008B1673" w:rsidRPr="00B4083F" w:rsidRDefault="008B1673" w:rsidP="00B4083F"/>
    <w:p w:rsidR="008B1673" w:rsidRDefault="008B1673" w:rsidP="00E72A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Приложение №1</w:t>
      </w:r>
    </w:p>
    <w:p w:rsidR="008B1673" w:rsidRDefault="008B1673" w:rsidP="00E72A61">
      <w:pPr>
        <w:jc w:val="right"/>
      </w:pPr>
      <w:r>
        <w:t xml:space="preserve"> к приказу от 09.01.2018г. № 6/50-в</w:t>
      </w:r>
    </w:p>
    <w:p w:rsidR="008B1673" w:rsidRDefault="008B1673" w:rsidP="00E72A61"/>
    <w:p w:rsidR="008B1673" w:rsidRDefault="008B1673" w:rsidP="00E72A61">
      <w:pPr>
        <w:jc w:val="center"/>
        <w:rPr>
          <w:b/>
          <w:bCs/>
          <w:sz w:val="28"/>
          <w:szCs w:val="28"/>
        </w:rPr>
      </w:pPr>
      <w:r w:rsidRPr="00804D90">
        <w:rPr>
          <w:b/>
          <w:bCs/>
          <w:sz w:val="28"/>
          <w:szCs w:val="28"/>
        </w:rPr>
        <w:t>Регламент</w:t>
      </w:r>
    </w:p>
    <w:p w:rsidR="008B1673" w:rsidRPr="00804D90" w:rsidRDefault="008B1673" w:rsidP="00E72A61">
      <w:pPr>
        <w:jc w:val="center"/>
        <w:rPr>
          <w:b/>
          <w:bCs/>
          <w:sz w:val="28"/>
          <w:szCs w:val="28"/>
        </w:rPr>
      </w:pPr>
      <w:r w:rsidRPr="00804D90">
        <w:rPr>
          <w:b/>
          <w:bCs/>
          <w:sz w:val="28"/>
          <w:szCs w:val="28"/>
        </w:rPr>
        <w:t xml:space="preserve">посещения в </w:t>
      </w:r>
      <w:proofErr w:type="spellStart"/>
      <w:r>
        <w:rPr>
          <w:b/>
          <w:bCs/>
          <w:sz w:val="28"/>
          <w:szCs w:val="28"/>
        </w:rPr>
        <w:t>общесоматическом</w:t>
      </w:r>
      <w:proofErr w:type="spellEnd"/>
      <w:r>
        <w:rPr>
          <w:b/>
          <w:bCs/>
          <w:sz w:val="28"/>
          <w:szCs w:val="28"/>
        </w:rPr>
        <w:t xml:space="preserve"> </w:t>
      </w:r>
      <w:r w:rsidRPr="00804D90">
        <w:rPr>
          <w:b/>
          <w:bCs/>
          <w:sz w:val="28"/>
          <w:szCs w:val="28"/>
        </w:rPr>
        <w:t>стационаре</w:t>
      </w:r>
    </w:p>
    <w:p w:rsidR="008B1673" w:rsidRDefault="008B1673" w:rsidP="00E72A61">
      <w:r>
        <w:t xml:space="preserve"> В больнице действует ограничительный режим свиданий пациентов с родственниками и посетителями, основанный на требованиях соблюдения санитарно-эпидемиологических правил, антитеррористической и противопожарной безопасности, соблюдения ст.13 Федерального закона 323- ФЗ от 21.11.2011 г. «Об основах охраны здоровья граждан Российской Федерации, регламентирующей соблюдение врачебной тайны», в связи с чем:</w:t>
      </w:r>
      <w:r>
        <w:br/>
        <w:t xml:space="preserve">-  Сотрудникам отделений, запрещена передача медицинской информации о пациентах по телефону в целях точного соблюдения ст.13 Федерального закона 323-ФЗ от 21.11.2011 г. «Об основах охраны здоровья граждан Российской Федерации, регламентирующей соблюдение врачебной тайны». </w:t>
      </w:r>
      <w:r>
        <w:br/>
        <w:t>-  Все сведения о здоровье пациента сообщаются лечащим врачом лично самому пациенту, и только сам пациент может передавать информацию о своем здоровье тем лицам, кому посчитает нужным, в том числе и своим родственникам</w:t>
      </w:r>
      <w:proofErr w:type="gramStart"/>
      <w:r>
        <w:t xml:space="preserve"> .</w:t>
      </w:r>
      <w:proofErr w:type="gramEnd"/>
      <w:r>
        <w:br/>
        <w:t>- Информация о пациентах, находящихся в реанимационных отделениях и не имеющих в связи с этим возможности передать информацию о своем здоровье своим близким родственникам, может быть сообщена заведующим отделением (в выходные дни – дежурным врачом) только близким родственникам при личной встрече в установленные часы</w:t>
      </w:r>
    </w:p>
    <w:p w:rsidR="008B1673" w:rsidRDefault="008B1673" w:rsidP="00E72A61">
      <w:r>
        <w:t xml:space="preserve">                             </w:t>
      </w:r>
    </w:p>
    <w:p w:rsidR="008B1673" w:rsidRDefault="008B1673" w:rsidP="00E72A61">
      <w:r>
        <w:rPr>
          <w:b/>
          <w:bCs/>
        </w:rPr>
        <w:t xml:space="preserve">                             </w:t>
      </w:r>
      <w:r w:rsidRPr="000A605E">
        <w:rPr>
          <w:b/>
          <w:bCs/>
        </w:rPr>
        <w:t xml:space="preserve"> Порядок посещений родственниками пациентов в стационаре</w:t>
      </w:r>
      <w:r>
        <w:br/>
        <w:t xml:space="preserve"> График посещения пациентов, находящихся на лечении в стационаре: Свидания родственников с больными в холле главного корпуса</w:t>
      </w:r>
      <w:r>
        <w:br/>
        <w:t xml:space="preserve"> ЕЖЕДНЕВНО Часы посещения больных: - 13:00-14:00 - 16:30–18:30 14:00–16:00 — тихий час. </w:t>
      </w:r>
      <w:r>
        <w:br/>
      </w:r>
      <w:r>
        <w:br/>
        <w:t xml:space="preserve">                                        </w:t>
      </w:r>
      <w:r w:rsidRPr="000A605E">
        <w:rPr>
          <w:b/>
          <w:bCs/>
        </w:rPr>
        <w:t xml:space="preserve">Посещение осуществляется строго по пропускам </w:t>
      </w:r>
      <w:r w:rsidRPr="000A605E">
        <w:br/>
      </w:r>
      <w:r>
        <w:t xml:space="preserve">1. Вопросы оформления пропусков к больным в лечебные отделения решаются только заведующими отделениями и лечащими врачами </w:t>
      </w:r>
      <w:r>
        <w:br/>
        <w:t>2. Посещения тяжелобольных в палат</w:t>
      </w:r>
      <w:proofErr w:type="gramStart"/>
      <w:r>
        <w:t>е(</w:t>
      </w:r>
      <w:proofErr w:type="gramEnd"/>
      <w:r>
        <w:t xml:space="preserve">кроме палат реанимации), согласно пропускам, переданным из отделений справочной службе, при наличии сменной обуви: - в будние дни: 16:30–18:30; - в выходные и праздничные дни: 10:00–12:00 и 16:30–18:30. </w:t>
      </w:r>
      <w:r>
        <w:br/>
        <w:t>3. При необходимости дополнительного ухода за пациентами, пропуска по уходу выписываются только с разрешения и подписью заведующего отделением.</w:t>
      </w:r>
      <w:r>
        <w:br/>
        <w:t xml:space="preserve"> 4. Время беседы с лечащим врачом, если в этом есть необходимость, — по договоренности с лечащим врачом (звонить в ординаторскую отделения), при себе иметь халат, сменную обувь.  </w:t>
      </w:r>
      <w:r>
        <w:br/>
        <w:t>5. Посещение больных осуществляется только через стол справок, которое находится на первом этаже. 6. Номер палаты и название отделения можно узнать на столе справок или в приёмном отделении по телефону 2-15-16.</w:t>
      </w:r>
      <w:r>
        <w:br/>
        <w:t xml:space="preserve"> К пациенту, находящемуся на лечении в стационаре, допускается одновременно не более 1-2-х посетителей.</w:t>
      </w:r>
      <w:r>
        <w:br/>
        <w:t xml:space="preserve"> К посещению пациентов в стационаре НЕ ДОПУСКАЮТСЯ:</w:t>
      </w:r>
      <w:r>
        <w:br/>
        <w:t xml:space="preserve"> 1. ДЕТИ ДО 14 ЛЕТ </w:t>
      </w:r>
      <w:r>
        <w:br/>
        <w:t xml:space="preserve">2. ЛИЦА В НЕТРЕЗВОМ СОСТОЯНИИ. </w:t>
      </w:r>
      <w:r>
        <w:br/>
        <w:t xml:space="preserve">3. ЛИЦА С ДОМАШНИМИ ЖИВОТНЫМИ </w:t>
      </w:r>
      <w:r>
        <w:br/>
        <w:t xml:space="preserve">Посетители обязаны сдавать в гардероб верхнюю одежду, иметь вторую обувь или бахилы.                         </w:t>
      </w:r>
      <w:r w:rsidRPr="000A605E">
        <w:rPr>
          <w:b/>
          <w:bCs/>
        </w:rPr>
        <w:t>Посетители обязаны соблюдать чистоту, порядок и не нарушать покой больных в соответствии с правилами внутреннего распорядка</w:t>
      </w:r>
      <w:r>
        <w:t xml:space="preserve">. </w:t>
      </w:r>
      <w:r>
        <w:br/>
        <w:t>Время беседы с лечащим врачом, если в этом есть необходимость, — по договоренности с лечащим врачом (звонить в ординаторскую отделения), при себе иметь халат, сменную обувь.</w:t>
      </w:r>
      <w:r>
        <w:br/>
        <w:t xml:space="preserve"> 1. Прогулки больных на открытом воздухе разрешены в часы посещений и только в летнее время года. Выход больных за пределы территории больничного комплекса запрещен</w:t>
      </w:r>
      <w:proofErr w:type="gramStart"/>
      <w:r>
        <w:br/>
        <w:t xml:space="preserve"> </w:t>
      </w:r>
      <w:r w:rsidRPr="000A605E">
        <w:rPr>
          <w:b/>
          <w:bCs/>
        </w:rPr>
        <w:t>В</w:t>
      </w:r>
      <w:proofErr w:type="gramEnd"/>
      <w:r w:rsidRPr="000A605E">
        <w:rPr>
          <w:b/>
          <w:bCs/>
        </w:rPr>
        <w:t xml:space="preserve"> период официально объявленного карантина все посещения пациентов в стационарах </w:t>
      </w:r>
      <w:r w:rsidRPr="000A605E">
        <w:rPr>
          <w:b/>
          <w:bCs/>
        </w:rPr>
        <w:lastRenderedPageBreak/>
        <w:t>отменяются</w:t>
      </w:r>
      <w:r>
        <w:t>.</w:t>
      </w:r>
      <w:r>
        <w:br/>
        <w:t xml:space="preserve"> ПРИЁМ ПЕРЕДАЧ ОСУЩЕСТВЛЯЕТСЯ ЕЖЕДНЕВНО с 8:00 до 10:00 Передачи принимаются в целлофановых пакетах с указанием ФИО пациента, № отделения и палаты, даты и времени передачи. Передачи проверяются дежурной медицинской сестрой. </w:t>
      </w:r>
      <w:proofErr w:type="gramStart"/>
      <w:r>
        <w:t xml:space="preserve">Запрещается передача скоропортящихся продуктов: </w:t>
      </w:r>
      <w:r>
        <w:br/>
        <w:t xml:space="preserve">• паштетов, студней, заливных (мясных и рыбных); </w:t>
      </w:r>
      <w:r>
        <w:br/>
        <w:t>• пельменей, блинчиков, беляшей и пирожков с мясом;</w:t>
      </w:r>
      <w:r>
        <w:br/>
        <w:t xml:space="preserve"> • котлет (мясных, рыбных); </w:t>
      </w:r>
      <w:r>
        <w:br/>
        <w:t>• салатов (овощных, мясных, рыбных), винегретов;</w:t>
      </w:r>
      <w:r>
        <w:br/>
        <w:t xml:space="preserve"> • роллов, суши и других блюд, приготовленных из сырых морепродуктов; </w:t>
      </w:r>
      <w:r>
        <w:br/>
        <w:t xml:space="preserve">• кондитерских изделий с заварным и сливочным кремом; • бутербродов с вареной колбасой, ветчиной, рыбой и др.; </w:t>
      </w:r>
      <w:r>
        <w:br/>
        <w:t>• простокваши (</w:t>
      </w:r>
      <w:proofErr w:type="spellStart"/>
      <w:r>
        <w:t>самокваса</w:t>
      </w:r>
      <w:proofErr w:type="spellEnd"/>
      <w:r>
        <w:t>);</w:t>
      </w:r>
      <w:proofErr w:type="gramEnd"/>
      <w:r>
        <w:t xml:space="preserve"> </w:t>
      </w:r>
      <w:r>
        <w:br/>
        <w:t xml:space="preserve">• творога, приготовленного в домашних условиях; </w:t>
      </w:r>
      <w:r>
        <w:br/>
        <w:t xml:space="preserve">• молока </w:t>
      </w:r>
      <w:proofErr w:type="spellStart"/>
      <w:r>
        <w:t>непастеризованного</w:t>
      </w:r>
      <w:proofErr w:type="spellEnd"/>
      <w:r>
        <w:t xml:space="preserve"> или домашнего; </w:t>
      </w:r>
      <w:r>
        <w:br/>
        <w:t xml:space="preserve">• сырых яиц; </w:t>
      </w:r>
      <w:r>
        <w:br/>
        <w:t xml:space="preserve">• бананов, арбуза, дыни и винограда. Категорически запрещается передача продуктов с истекшим сроком годности. </w:t>
      </w:r>
      <w:r>
        <w:br/>
      </w:r>
      <w:r>
        <w:br/>
        <w:t xml:space="preserve">Перечень и количество продуктов, разрешенных для передачи пациентам в стационар 1 –1.Кисломолочные продукты (кефир, ряженка, варенец, йогурт) 0,5 л </w:t>
      </w:r>
      <w:r>
        <w:br/>
        <w:t xml:space="preserve">2.Сыр (твердые сорта) 200 гр. </w:t>
      </w:r>
      <w:r>
        <w:br/>
        <w:t xml:space="preserve">3. Масло сливочное 100 </w:t>
      </w:r>
      <w:proofErr w:type="spellStart"/>
      <w:r>
        <w:t>гр</w:t>
      </w:r>
      <w:proofErr w:type="spellEnd"/>
      <w:r>
        <w:br/>
        <w:t xml:space="preserve">4. </w:t>
      </w:r>
      <w:proofErr w:type="gramStart"/>
      <w:r>
        <w:t>Молоко</w:t>
      </w:r>
      <w:proofErr w:type="gramEnd"/>
      <w:r>
        <w:t xml:space="preserve"> пастеризованное 1 л </w:t>
      </w:r>
      <w:r>
        <w:br/>
        <w:t xml:space="preserve">5. Колбаса </w:t>
      </w:r>
      <w:proofErr w:type="spellStart"/>
      <w:r>
        <w:t>полукопченая</w:t>
      </w:r>
      <w:proofErr w:type="spellEnd"/>
      <w:r>
        <w:t xml:space="preserve"> или копченая 200 гр. </w:t>
      </w:r>
      <w:r>
        <w:br/>
        <w:t>6. Мясо (птицы, рыбы) отварное 200 гр.</w:t>
      </w:r>
      <w:r>
        <w:br/>
        <w:t xml:space="preserve">7. Сахар, конфеты по 200 гр. </w:t>
      </w:r>
      <w:r>
        <w:br/>
        <w:t xml:space="preserve">8. Печенье в упаковке (не более 2 пачек) </w:t>
      </w:r>
      <w:r>
        <w:br/>
        <w:t xml:space="preserve">9. Варенье 200 </w:t>
      </w:r>
      <w:proofErr w:type="spellStart"/>
      <w:r>
        <w:t>гр</w:t>
      </w:r>
      <w:proofErr w:type="spellEnd"/>
      <w:r>
        <w:t xml:space="preserve"> </w:t>
      </w:r>
      <w:r>
        <w:br/>
        <w:t xml:space="preserve">10. Свежие фрукты и овощи до 1 кг </w:t>
      </w:r>
      <w:r>
        <w:br/>
        <w:t xml:space="preserve">11. Соки (фруктовые, овощные) до 1 кг </w:t>
      </w:r>
      <w:r>
        <w:br/>
        <w:t xml:space="preserve">12 Минеральная вода до 1,5 л </w:t>
      </w:r>
      <w:r>
        <w:br/>
        <w:t xml:space="preserve">13 Хлебобулочные изделия до 500 гр. </w:t>
      </w:r>
      <w:r>
        <w:br/>
        <w:t xml:space="preserve">14 Чай 1 пачка Фрукты, овощи, бутылки и молочные пакеты должны быть тщательно вымыты. Хранение скоропортящихся пищевых продуктов осуществляется только в специально выделенном холодильнике в </w:t>
      </w:r>
      <w:proofErr w:type="spellStart"/>
      <w:r>
        <w:t>целофановых</w:t>
      </w:r>
      <w:proofErr w:type="spellEnd"/>
      <w:r>
        <w:t xml:space="preserve"> пакетах с указанием ФИО пациента, № палаты и даты. О правилах хранения пищевых продуктов в отделении пациент информируется при поступлении в отделение. При возникновении вопросов, претензий и недоразумений посетителям необходимо обратиться в справочную службу, к дежурному врачу или администрации.</w:t>
      </w:r>
      <w:r>
        <w:br/>
        <w:t>Телефоны для справок: Телефоны для справок: приемный покой 2-15-16, терапевтическое отделение 2-11-42, хирургическое отделение 2-13-97, инфекционное отделение 2-19-88, ПИТ 2-00-67.</w:t>
      </w:r>
      <w:r w:rsidRPr="005F1C46">
        <w:br/>
      </w:r>
    </w:p>
    <w:p w:rsidR="008B1673" w:rsidRDefault="008B1673" w:rsidP="00E72A61">
      <w:pPr>
        <w:tabs>
          <w:tab w:val="left" w:pos="7420"/>
        </w:tabs>
      </w:pPr>
    </w:p>
    <w:p w:rsidR="008B1673" w:rsidRDefault="008B1673" w:rsidP="00E72A61">
      <w:pPr>
        <w:tabs>
          <w:tab w:val="left" w:pos="7420"/>
        </w:tabs>
      </w:pPr>
    </w:p>
    <w:p w:rsidR="008B1673" w:rsidRDefault="008B1673" w:rsidP="00E72A61">
      <w:pPr>
        <w:tabs>
          <w:tab w:val="left" w:pos="7420"/>
        </w:tabs>
      </w:pPr>
    </w:p>
    <w:p w:rsidR="008B1673" w:rsidRDefault="008B1673" w:rsidP="00E72A61">
      <w:pPr>
        <w:tabs>
          <w:tab w:val="left" w:pos="7420"/>
        </w:tabs>
      </w:pPr>
    </w:p>
    <w:p w:rsidR="008B1673" w:rsidRDefault="008B1673" w:rsidP="00E72A61">
      <w:pPr>
        <w:tabs>
          <w:tab w:val="left" w:pos="7420"/>
        </w:tabs>
      </w:pPr>
    </w:p>
    <w:p w:rsidR="008B1673" w:rsidRDefault="008B1673" w:rsidP="00E72A61">
      <w:pPr>
        <w:tabs>
          <w:tab w:val="left" w:pos="7420"/>
        </w:tabs>
      </w:pPr>
    </w:p>
    <w:p w:rsidR="008B1673" w:rsidRDefault="008B1673" w:rsidP="00E72A61">
      <w:pPr>
        <w:tabs>
          <w:tab w:val="left" w:pos="7420"/>
        </w:tabs>
      </w:pPr>
    </w:p>
    <w:p w:rsidR="008B1673" w:rsidRDefault="008B1673" w:rsidP="00E72A61">
      <w:pPr>
        <w:tabs>
          <w:tab w:val="left" w:pos="7420"/>
        </w:tabs>
      </w:pPr>
    </w:p>
    <w:p w:rsidR="008B1673" w:rsidRDefault="008B1673" w:rsidP="00E72A61">
      <w:pPr>
        <w:tabs>
          <w:tab w:val="left" w:pos="7420"/>
        </w:tabs>
      </w:pPr>
    </w:p>
    <w:p w:rsidR="008B1673" w:rsidRDefault="008B1673" w:rsidP="00E72A61">
      <w:pPr>
        <w:tabs>
          <w:tab w:val="left" w:pos="7420"/>
        </w:tabs>
      </w:pPr>
    </w:p>
    <w:p w:rsidR="008B1673" w:rsidRDefault="008B1673" w:rsidP="00E72A61">
      <w:pPr>
        <w:tabs>
          <w:tab w:val="left" w:pos="7420"/>
        </w:tabs>
      </w:pPr>
    </w:p>
    <w:p w:rsidR="00C33E66" w:rsidRDefault="00C33E66" w:rsidP="00E72A61">
      <w:pPr>
        <w:tabs>
          <w:tab w:val="left" w:pos="7420"/>
        </w:tabs>
      </w:pPr>
    </w:p>
    <w:p w:rsidR="008B1673" w:rsidRDefault="008B1673" w:rsidP="00E72A61">
      <w:pPr>
        <w:tabs>
          <w:tab w:val="left" w:pos="7420"/>
        </w:tabs>
      </w:pPr>
      <w:r>
        <w:lastRenderedPageBreak/>
        <w:t xml:space="preserve">                                          </w:t>
      </w:r>
      <w:r>
        <w:tab/>
      </w:r>
      <w:r>
        <w:tab/>
        <w:t>Приложение №2</w:t>
      </w:r>
    </w:p>
    <w:p w:rsidR="008B1673" w:rsidRDefault="008B1673" w:rsidP="00E72A61">
      <w:pPr>
        <w:tabs>
          <w:tab w:val="left" w:pos="7420"/>
        </w:tabs>
        <w:jc w:val="right"/>
      </w:pPr>
      <w:r>
        <w:t xml:space="preserve"> к приказу от 09.01.2018г. № 6/50-в</w:t>
      </w:r>
    </w:p>
    <w:p w:rsidR="008B1673" w:rsidRDefault="008B1673" w:rsidP="00E72A61">
      <w:pPr>
        <w:tabs>
          <w:tab w:val="left" w:pos="7420"/>
        </w:tabs>
      </w:pPr>
    </w:p>
    <w:p w:rsidR="008B1673" w:rsidRDefault="008B1673" w:rsidP="00E72A61">
      <w:pPr>
        <w:tabs>
          <w:tab w:val="left" w:pos="7420"/>
        </w:tabs>
        <w:jc w:val="center"/>
        <w:rPr>
          <w:b/>
          <w:bCs/>
        </w:rPr>
      </w:pPr>
      <w:r w:rsidRPr="00F85F3F">
        <w:rPr>
          <w:b/>
          <w:bCs/>
        </w:rPr>
        <w:t>Памятка посетителей</w:t>
      </w:r>
      <w:r>
        <w:rPr>
          <w:b/>
          <w:bCs/>
        </w:rPr>
        <w:t>,</w:t>
      </w:r>
      <w:r w:rsidRPr="00F85F3F">
        <w:rPr>
          <w:b/>
          <w:bCs/>
        </w:rPr>
        <w:t xml:space="preserve"> с которой они должны ознакомиться перед посещением своего родственника в отделении реанимации и интенсивной терапии</w:t>
      </w:r>
    </w:p>
    <w:p w:rsidR="008B1673" w:rsidRPr="00F85F3F" w:rsidRDefault="008B1673" w:rsidP="00E72A61">
      <w:pPr>
        <w:tabs>
          <w:tab w:val="left" w:pos="7420"/>
        </w:tabs>
        <w:jc w:val="center"/>
      </w:pPr>
    </w:p>
    <w:p w:rsidR="008B1673" w:rsidRDefault="008B1673" w:rsidP="00F85F3F">
      <w:pPr>
        <w:tabs>
          <w:tab w:val="left" w:pos="7420"/>
        </w:tabs>
        <w:jc w:val="center"/>
      </w:pPr>
      <w:r w:rsidRPr="00F85F3F">
        <w:t>Уважаемый посетитель!</w:t>
      </w:r>
    </w:p>
    <w:p w:rsidR="008B1673" w:rsidRDefault="008B1673" w:rsidP="00F85F3F">
      <w:pPr>
        <w:tabs>
          <w:tab w:val="left" w:pos="7420"/>
        </w:tabs>
        <w:jc w:val="center"/>
      </w:pPr>
    </w:p>
    <w:p w:rsidR="008B1673" w:rsidRDefault="008B1673" w:rsidP="00E72A61">
      <w:pPr>
        <w:tabs>
          <w:tab w:val="left" w:pos="7420"/>
        </w:tabs>
      </w:pPr>
      <w:r>
        <w:t>Ваш родственник находится в нашем отделении в тяжелом состоянии, мы оказываем ему всю необходимую помощь. Перед посещением родственника просим Вас внимательно ознакомиться с этой памяткой. Все требования, которые мы предъявляем к посетителям нашего отделения, продиктованы исключительно заботой о безопасности и комфорте пациентов, находящихся в отделении.</w:t>
      </w:r>
    </w:p>
    <w:p w:rsidR="008B1673" w:rsidRDefault="008B1673" w:rsidP="00E72A61">
      <w:pPr>
        <w:tabs>
          <w:tab w:val="left" w:pos="7420"/>
        </w:tabs>
      </w:pPr>
      <w:r>
        <w:t xml:space="preserve">1. Ваш родственник болен, его организм сейчас особенно восприимчив к инфекции. Поэтому если у Вас имеются какие-либо признаки заразных заболеваний (насморк, кашель, боль в горле, недомогание, повышение температуры, сыпь, кишечные расстройства) не заходите в отделение – это крайне опасно для Вашего родственника и других пациентов в отделении. Сообщите медицинскому персоналу о </w:t>
      </w:r>
      <w:proofErr w:type="gramStart"/>
      <w:r>
        <w:t>наличии</w:t>
      </w:r>
      <w:proofErr w:type="gramEnd"/>
      <w:r>
        <w:t xml:space="preserve"> у Вас </w:t>
      </w:r>
      <w:proofErr w:type="gramStart"/>
      <w:r>
        <w:t>каких</w:t>
      </w:r>
      <w:proofErr w:type="gramEnd"/>
      <w:r>
        <w:t xml:space="preserve"> либо заболеваний для решения вопроса о том, не предоставляют ли они угрозу для Вашего родственника.</w:t>
      </w:r>
    </w:p>
    <w:p w:rsidR="008B1673" w:rsidRDefault="008B1673" w:rsidP="00E72A61">
      <w:pPr>
        <w:tabs>
          <w:tab w:val="left" w:pos="7420"/>
        </w:tabs>
      </w:pPr>
      <w:r>
        <w:t>2.Перед посещением ОРИТ надо снять верхнюю одежду, надеть бахилы, халат, маску, шапочку, тщательно вымыть руки.</w:t>
      </w:r>
    </w:p>
    <w:p w:rsidR="008B1673" w:rsidRDefault="008B1673" w:rsidP="00E72A61">
      <w:pPr>
        <w:tabs>
          <w:tab w:val="left" w:pos="7420"/>
        </w:tabs>
      </w:pPr>
      <w:r>
        <w:t>3. В ОРИТ не допускаются посетители, находящиеся в алкогольном (наркотическом) опьянении.</w:t>
      </w:r>
    </w:p>
    <w:p w:rsidR="008B1673" w:rsidRDefault="008B1673" w:rsidP="00E72A61">
      <w:pPr>
        <w:tabs>
          <w:tab w:val="left" w:pos="7420"/>
        </w:tabs>
      </w:pPr>
      <w:r>
        <w:t>4.В палате ОРИТ могут находиться одновременно не более двух родственников, дети до 14 лет к посетителю не допускаются.</w:t>
      </w:r>
    </w:p>
    <w:p w:rsidR="008B1673" w:rsidRDefault="008B1673" w:rsidP="00E72A61">
      <w:pPr>
        <w:tabs>
          <w:tab w:val="left" w:pos="7420"/>
        </w:tabs>
      </w:pPr>
      <w:proofErr w:type="gramStart"/>
      <w:r>
        <w:t>5.В отделении следует соблюдать тишину, не брать с собой мобильных телефонов и электронных устройств (или выключить их), не прикасаться к приборам и медицинскому оборудованию, общаться с Вашим родственником тихо, не нарушать охранительный режим отделения, не подходить и не разговаривать с другими пациентами ОРИТ, неукоснительно выполнять указания медицинского персонала, не затруднять оказание медицинской помощи другим больным.</w:t>
      </w:r>
      <w:proofErr w:type="gramEnd"/>
    </w:p>
    <w:p w:rsidR="008B1673" w:rsidRDefault="008B1673" w:rsidP="00E72A61">
      <w:pPr>
        <w:tabs>
          <w:tab w:val="left" w:pos="7420"/>
        </w:tabs>
      </w:pPr>
      <w:r>
        <w:t xml:space="preserve">6. Вам следует покинуть ОРИТ в случае необходимости проведения в палате манипуляций. Вас об этом </w:t>
      </w:r>
      <w:proofErr w:type="spellStart"/>
      <w:r>
        <w:t>попросятмедицинские</w:t>
      </w:r>
      <w:proofErr w:type="spellEnd"/>
      <w:r>
        <w:t xml:space="preserve"> работники.</w:t>
      </w:r>
    </w:p>
    <w:p w:rsidR="008B1673" w:rsidRDefault="008B1673" w:rsidP="00E72A61">
      <w:pPr>
        <w:tabs>
          <w:tab w:val="left" w:pos="7420"/>
        </w:tabs>
      </w:pPr>
      <w:r>
        <w:t>7.</w:t>
      </w:r>
      <w:proofErr w:type="gramStart"/>
      <w:r>
        <w:t>Посетители</w:t>
      </w:r>
      <w:proofErr w:type="gramEnd"/>
      <w:r>
        <w:t xml:space="preserve"> не являющиеся прямыми родственниками пациента, допускаются в ОРИТ только в сопровождении близкого родственника (отца, матери, жены, мужа, взрослых детей).</w:t>
      </w:r>
    </w:p>
    <w:p w:rsidR="008B1673" w:rsidRDefault="008B1673" w:rsidP="00FC4A1B">
      <w:pPr>
        <w:tabs>
          <w:tab w:val="left" w:pos="7420"/>
        </w:tabs>
      </w:pPr>
    </w:p>
    <w:p w:rsidR="008B1673" w:rsidRDefault="008B1673" w:rsidP="00FC4A1B">
      <w:pPr>
        <w:tabs>
          <w:tab w:val="left" w:pos="7420"/>
        </w:tabs>
      </w:pPr>
    </w:p>
    <w:p w:rsidR="008B1673" w:rsidRDefault="008B1673" w:rsidP="00FC4A1B">
      <w:pPr>
        <w:tabs>
          <w:tab w:val="left" w:pos="7420"/>
        </w:tabs>
      </w:pPr>
    </w:p>
    <w:p w:rsidR="008B1673" w:rsidRDefault="008B1673" w:rsidP="00FC4A1B">
      <w:pPr>
        <w:tabs>
          <w:tab w:val="left" w:pos="7420"/>
        </w:tabs>
      </w:pPr>
      <w:r>
        <w:t>С памяткой ознакомился. Обязуюсь выполнять указанные в ней требования.</w:t>
      </w:r>
    </w:p>
    <w:p w:rsidR="008B1673" w:rsidRDefault="008B1673" w:rsidP="00FC4A1B">
      <w:pPr>
        <w:tabs>
          <w:tab w:val="left" w:pos="7420"/>
        </w:tabs>
      </w:pPr>
    </w:p>
    <w:p w:rsidR="008B1673" w:rsidRDefault="008B1673" w:rsidP="00FC4A1B">
      <w:pPr>
        <w:tabs>
          <w:tab w:val="left" w:pos="7420"/>
        </w:tabs>
      </w:pPr>
      <w:r>
        <w:t>ФИО_________________________________________________________Подпись______________</w:t>
      </w:r>
    </w:p>
    <w:p w:rsidR="008B1673" w:rsidRDefault="008B1673" w:rsidP="00FC4A1B">
      <w:pPr>
        <w:tabs>
          <w:tab w:val="left" w:pos="7420"/>
        </w:tabs>
      </w:pPr>
    </w:p>
    <w:p w:rsidR="008B1673" w:rsidRDefault="008B1673" w:rsidP="00FC4A1B">
      <w:pPr>
        <w:tabs>
          <w:tab w:val="left" w:pos="7420"/>
        </w:tabs>
      </w:pPr>
      <w:r>
        <w:t>Степень родства с пациентом (подчеркнуть) отец мать сын дочь муж жена иное___________________</w:t>
      </w:r>
    </w:p>
    <w:p w:rsidR="008B1673" w:rsidRDefault="008B1673" w:rsidP="00FC4A1B">
      <w:pPr>
        <w:tabs>
          <w:tab w:val="left" w:pos="7420"/>
        </w:tabs>
      </w:pPr>
    </w:p>
    <w:p w:rsidR="008B1673" w:rsidRDefault="008B1673" w:rsidP="00FC4A1B">
      <w:pPr>
        <w:tabs>
          <w:tab w:val="left" w:pos="7420"/>
        </w:tabs>
      </w:pPr>
      <w:r>
        <w:t>Дата_________</w:t>
      </w:r>
    </w:p>
    <w:p w:rsidR="008B1673" w:rsidRDefault="008B1673" w:rsidP="00FC4A1B">
      <w:pPr>
        <w:tabs>
          <w:tab w:val="left" w:pos="7420"/>
        </w:tabs>
      </w:pPr>
    </w:p>
    <w:p w:rsidR="008B1673" w:rsidRDefault="008B1673" w:rsidP="00FC4A1B">
      <w:pPr>
        <w:tabs>
          <w:tab w:val="left" w:pos="7420"/>
        </w:tabs>
      </w:pPr>
    </w:p>
    <w:p w:rsidR="008B1673" w:rsidRDefault="008B1673" w:rsidP="00FC4A1B">
      <w:pPr>
        <w:tabs>
          <w:tab w:val="left" w:pos="7420"/>
        </w:tabs>
      </w:pPr>
    </w:p>
    <w:p w:rsidR="008B1673" w:rsidRDefault="008B1673" w:rsidP="00FC4A1B">
      <w:pPr>
        <w:tabs>
          <w:tab w:val="left" w:pos="7420"/>
        </w:tabs>
      </w:pPr>
    </w:p>
    <w:p w:rsidR="008B1673" w:rsidRDefault="008B1673" w:rsidP="00FC4A1B">
      <w:pPr>
        <w:tabs>
          <w:tab w:val="left" w:pos="7420"/>
        </w:tabs>
      </w:pPr>
    </w:p>
    <w:p w:rsidR="008B1673" w:rsidRDefault="008B1673" w:rsidP="00FC4A1B">
      <w:pPr>
        <w:tabs>
          <w:tab w:val="left" w:pos="7420"/>
        </w:tabs>
      </w:pPr>
    </w:p>
    <w:p w:rsidR="008B1673" w:rsidRDefault="008B1673" w:rsidP="00FC4A1B">
      <w:pPr>
        <w:tabs>
          <w:tab w:val="left" w:pos="7420"/>
        </w:tabs>
      </w:pPr>
    </w:p>
    <w:p w:rsidR="008B1673" w:rsidRDefault="008B1673" w:rsidP="00FC4A1B">
      <w:pPr>
        <w:tabs>
          <w:tab w:val="left" w:pos="7420"/>
        </w:tabs>
      </w:pPr>
    </w:p>
    <w:p w:rsidR="008B1673" w:rsidRDefault="008B1673" w:rsidP="00FC4A1B">
      <w:pPr>
        <w:tabs>
          <w:tab w:val="left" w:pos="7420"/>
        </w:tabs>
      </w:pPr>
    </w:p>
    <w:p w:rsidR="008B1673" w:rsidRDefault="008B1673" w:rsidP="00FC4A1B">
      <w:pPr>
        <w:tabs>
          <w:tab w:val="left" w:pos="7420"/>
        </w:tabs>
      </w:pPr>
    </w:p>
    <w:p w:rsidR="00C33E66" w:rsidRDefault="008B1673" w:rsidP="00E72A61">
      <w:pPr>
        <w:tabs>
          <w:tab w:val="left" w:pos="7420"/>
        </w:tabs>
        <w:jc w:val="right"/>
      </w:pPr>
      <w:r>
        <w:tab/>
      </w:r>
    </w:p>
    <w:p w:rsidR="00C33E66" w:rsidRDefault="00C33E66" w:rsidP="00E72A61">
      <w:pPr>
        <w:tabs>
          <w:tab w:val="left" w:pos="7420"/>
        </w:tabs>
        <w:jc w:val="right"/>
      </w:pPr>
    </w:p>
    <w:p w:rsidR="008B1673" w:rsidRDefault="008B1673" w:rsidP="00E72A61">
      <w:pPr>
        <w:tabs>
          <w:tab w:val="left" w:pos="7420"/>
        </w:tabs>
        <w:jc w:val="right"/>
      </w:pPr>
      <w:r>
        <w:lastRenderedPageBreak/>
        <w:t xml:space="preserve">Приложение №3 </w:t>
      </w:r>
    </w:p>
    <w:p w:rsidR="008B1673" w:rsidRDefault="008B1673" w:rsidP="00E72A61">
      <w:pPr>
        <w:tabs>
          <w:tab w:val="left" w:pos="7420"/>
        </w:tabs>
        <w:jc w:val="right"/>
      </w:pPr>
      <w:r>
        <w:t>к приказу о 09.01.2018г. № 6/50-в</w:t>
      </w:r>
    </w:p>
    <w:p w:rsidR="008B1673" w:rsidRDefault="008B1673" w:rsidP="00FC4A1B">
      <w:pPr>
        <w:tabs>
          <w:tab w:val="left" w:pos="7420"/>
        </w:tabs>
      </w:pPr>
    </w:p>
    <w:p w:rsidR="008B1673" w:rsidRDefault="008B1673" w:rsidP="00FC4A1B">
      <w:pPr>
        <w:tabs>
          <w:tab w:val="left" w:pos="7420"/>
        </w:tabs>
      </w:pPr>
    </w:p>
    <w:p w:rsidR="008B1673" w:rsidRDefault="008B1673" w:rsidP="00FC4A1B">
      <w:pPr>
        <w:tabs>
          <w:tab w:val="left" w:pos="7420"/>
        </w:tabs>
      </w:pPr>
    </w:p>
    <w:p w:rsidR="008B1673" w:rsidRDefault="008B1673" w:rsidP="00FC4A1B">
      <w:pPr>
        <w:tabs>
          <w:tab w:val="left" w:pos="7420"/>
        </w:tabs>
      </w:pPr>
    </w:p>
    <w:p w:rsidR="008B1673" w:rsidRDefault="008B1673" w:rsidP="000A3872">
      <w:pPr>
        <w:tabs>
          <w:tab w:val="left" w:pos="7420"/>
        </w:tabs>
        <w:jc w:val="center"/>
        <w:rPr>
          <w:b/>
          <w:bCs/>
        </w:rPr>
      </w:pPr>
      <w:r w:rsidRPr="000A3872">
        <w:rPr>
          <w:b/>
          <w:bCs/>
        </w:rPr>
        <w:t>ПРОПУСК</w:t>
      </w:r>
    </w:p>
    <w:p w:rsidR="008B1673" w:rsidRDefault="008B1673" w:rsidP="000A3872">
      <w:pPr>
        <w:tabs>
          <w:tab w:val="left" w:pos="7420"/>
        </w:tabs>
        <w:jc w:val="center"/>
        <w:rPr>
          <w:b/>
          <w:bCs/>
        </w:rPr>
      </w:pPr>
      <w:r>
        <w:rPr>
          <w:b/>
          <w:bCs/>
        </w:rPr>
        <w:t>(</w:t>
      </w:r>
      <w:proofErr w:type="spellStart"/>
      <w:r>
        <w:rPr>
          <w:b/>
          <w:bCs/>
        </w:rPr>
        <w:t>временный</w:t>
      </w:r>
      <w:proofErr w:type="gramStart"/>
      <w:r>
        <w:rPr>
          <w:b/>
          <w:bCs/>
        </w:rPr>
        <w:t>,п</w:t>
      </w:r>
      <w:proofErr w:type="gramEnd"/>
      <w:r>
        <w:rPr>
          <w:b/>
          <w:bCs/>
        </w:rPr>
        <w:t>остоянный</w:t>
      </w:r>
      <w:proofErr w:type="spellEnd"/>
      <w:r>
        <w:rPr>
          <w:b/>
          <w:bCs/>
        </w:rPr>
        <w:t>)</w:t>
      </w:r>
    </w:p>
    <w:p w:rsidR="008B1673" w:rsidRPr="000A3872" w:rsidRDefault="008B1673" w:rsidP="000A3872">
      <w:pPr>
        <w:tabs>
          <w:tab w:val="left" w:pos="7420"/>
        </w:tabs>
        <w:jc w:val="center"/>
      </w:pPr>
    </w:p>
    <w:p w:rsidR="008B1673" w:rsidRDefault="008B1673" w:rsidP="000A3872">
      <w:pPr>
        <w:tabs>
          <w:tab w:val="left" w:pos="7420"/>
        </w:tabs>
      </w:pPr>
      <w:r w:rsidRPr="000A3872">
        <w:t>На посещение больного</w:t>
      </w:r>
      <w:r>
        <w:t>___________________________________________________________________</w:t>
      </w:r>
    </w:p>
    <w:p w:rsidR="008B1673" w:rsidRDefault="008B1673" w:rsidP="000A3872">
      <w:pPr>
        <w:tabs>
          <w:tab w:val="left" w:pos="3778"/>
        </w:tabs>
      </w:pPr>
      <w:r>
        <w:tab/>
        <w:t xml:space="preserve">                          Ф.И.О</w:t>
      </w:r>
    </w:p>
    <w:p w:rsidR="008B1673" w:rsidRPr="000A3872" w:rsidRDefault="008B1673" w:rsidP="000A3872"/>
    <w:p w:rsidR="008B1673" w:rsidRDefault="008B1673" w:rsidP="000A3872">
      <w:proofErr w:type="gramStart"/>
      <w:r>
        <w:t>Находящегося</w:t>
      </w:r>
      <w:proofErr w:type="gramEnd"/>
      <w:r>
        <w:t xml:space="preserve"> на стационарном лечении в ___________________________________________________</w:t>
      </w:r>
    </w:p>
    <w:p w:rsidR="008B1673" w:rsidRDefault="008B1673" w:rsidP="000A3872"/>
    <w:p w:rsidR="008B1673" w:rsidRDefault="008B1673" w:rsidP="000A3872"/>
    <w:p w:rsidR="008B1673" w:rsidRDefault="008B1673" w:rsidP="000A3872">
      <w:r>
        <w:t>Посещение разрешено ____________________________________________________________________</w:t>
      </w:r>
    </w:p>
    <w:p w:rsidR="008B1673" w:rsidRDefault="008B1673" w:rsidP="000A3872">
      <w:pPr>
        <w:jc w:val="center"/>
      </w:pPr>
      <w:r>
        <w:t>Кому Ф.И.О.</w:t>
      </w:r>
    </w:p>
    <w:p w:rsidR="008B1673" w:rsidRDefault="008B1673" w:rsidP="000A3872">
      <w:pPr>
        <w:jc w:val="center"/>
      </w:pPr>
    </w:p>
    <w:p w:rsidR="008B1673" w:rsidRDefault="008B1673" w:rsidP="000A3872">
      <w:r>
        <w:t xml:space="preserve">Дата «____»______________20___ года с _______________ часов до  </w:t>
      </w:r>
      <w:proofErr w:type="spellStart"/>
      <w:r>
        <w:t>______________________часов</w:t>
      </w:r>
      <w:proofErr w:type="spellEnd"/>
    </w:p>
    <w:p w:rsidR="008B1673" w:rsidRDefault="008B1673" w:rsidP="000A3872"/>
    <w:p w:rsidR="008B1673" w:rsidRDefault="008B1673" w:rsidP="000A3872"/>
    <w:p w:rsidR="008B1673" w:rsidRDefault="008B1673" w:rsidP="000A3872">
      <w:r>
        <w:t>Предъявлен документ посетителя:_________________________________________________________</w:t>
      </w:r>
    </w:p>
    <w:p w:rsidR="008B1673" w:rsidRDefault="008B1673" w:rsidP="000A3872">
      <w:pPr>
        <w:tabs>
          <w:tab w:val="left" w:pos="5896"/>
        </w:tabs>
      </w:pPr>
      <w:r>
        <w:tab/>
        <w:t>(серия и № паспорта)</w:t>
      </w:r>
    </w:p>
    <w:p w:rsidR="008B1673" w:rsidRDefault="008B1673" w:rsidP="000A3872">
      <w:pPr>
        <w:pBdr>
          <w:bottom w:val="single" w:sz="12" w:space="1" w:color="auto"/>
        </w:pBdr>
        <w:tabs>
          <w:tab w:val="left" w:pos="5896"/>
        </w:tabs>
      </w:pPr>
    </w:p>
    <w:p w:rsidR="008B1673" w:rsidRDefault="008B1673" w:rsidP="000A3872">
      <w:pPr>
        <w:tabs>
          <w:tab w:val="left" w:pos="5896"/>
        </w:tabs>
      </w:pPr>
    </w:p>
    <w:p w:rsidR="008B1673" w:rsidRDefault="008B1673" w:rsidP="000A3872">
      <w:pPr>
        <w:tabs>
          <w:tab w:val="left" w:pos="5896"/>
        </w:tabs>
      </w:pPr>
    </w:p>
    <w:p w:rsidR="008B1673" w:rsidRDefault="008B1673" w:rsidP="000A3872">
      <w:pPr>
        <w:tabs>
          <w:tab w:val="left" w:pos="5896"/>
        </w:tabs>
      </w:pPr>
      <w:r>
        <w:t>Дата выдачи пропуска «_____»___________________________20____года</w:t>
      </w:r>
      <w:r>
        <w:br/>
      </w:r>
    </w:p>
    <w:p w:rsidR="008B1673" w:rsidRDefault="008B1673" w:rsidP="000A3872">
      <w:pPr>
        <w:tabs>
          <w:tab w:val="left" w:pos="5896"/>
        </w:tabs>
      </w:pPr>
    </w:p>
    <w:p w:rsidR="008B1673" w:rsidRPr="000A3872" w:rsidRDefault="008B1673" w:rsidP="000A3872">
      <w:pPr>
        <w:tabs>
          <w:tab w:val="left" w:pos="5896"/>
        </w:tabs>
      </w:pPr>
      <w:r>
        <w:t>Ф.И.О. и подпись лечащего врача___________________________________________________________</w:t>
      </w:r>
    </w:p>
    <w:sectPr w:rsidR="008B1673" w:rsidRPr="000A3872" w:rsidSect="00E72A61">
      <w:pgSz w:w="11906" w:h="16838"/>
      <w:pgMar w:top="709" w:right="566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F29AA"/>
    <w:multiLevelType w:val="hybridMultilevel"/>
    <w:tmpl w:val="B60EE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0340E"/>
    <w:multiLevelType w:val="hybridMultilevel"/>
    <w:tmpl w:val="4C20DB74"/>
    <w:lvl w:ilvl="0" w:tplc="C694AE5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E1C"/>
    <w:rsid w:val="000A3872"/>
    <w:rsid w:val="000A3CE9"/>
    <w:rsid w:val="000A605E"/>
    <w:rsid w:val="003415C0"/>
    <w:rsid w:val="004C1497"/>
    <w:rsid w:val="00565269"/>
    <w:rsid w:val="005F1C46"/>
    <w:rsid w:val="00740B60"/>
    <w:rsid w:val="00804D90"/>
    <w:rsid w:val="0087021D"/>
    <w:rsid w:val="008B1673"/>
    <w:rsid w:val="00B4083F"/>
    <w:rsid w:val="00C33E66"/>
    <w:rsid w:val="00D02E1C"/>
    <w:rsid w:val="00D13971"/>
    <w:rsid w:val="00D311DD"/>
    <w:rsid w:val="00E72A61"/>
    <w:rsid w:val="00EC1C6A"/>
    <w:rsid w:val="00F85F3F"/>
    <w:rsid w:val="00FC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02E1C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D02E1C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D02E1C"/>
    <w:pPr>
      <w:jc w:val="center"/>
    </w:pPr>
    <w:rPr>
      <w:b/>
      <w:bCs/>
      <w:sz w:val="40"/>
      <w:szCs w:val="40"/>
    </w:rPr>
  </w:style>
  <w:style w:type="character" w:customStyle="1" w:styleId="a6">
    <w:name w:val="Основной текст Знак"/>
    <w:basedOn w:val="a0"/>
    <w:link w:val="a5"/>
    <w:uiPriority w:val="99"/>
    <w:locked/>
    <w:rsid w:val="00D02E1C"/>
    <w:rPr>
      <w:rFonts w:ascii="Times New Roman" w:hAnsi="Times New Roman" w:cs="Times New Roman"/>
      <w:b/>
      <w:bCs/>
      <w:sz w:val="40"/>
      <w:szCs w:val="40"/>
      <w:lang w:eastAsia="ru-RU"/>
    </w:rPr>
  </w:style>
  <w:style w:type="paragraph" w:styleId="a7">
    <w:name w:val="Subtitle"/>
    <w:basedOn w:val="a"/>
    <w:link w:val="a8"/>
    <w:uiPriority w:val="99"/>
    <w:qFormat/>
    <w:rsid w:val="00D02E1C"/>
    <w:pPr>
      <w:jc w:val="center"/>
    </w:pPr>
    <w:rPr>
      <w:b/>
      <w:bCs/>
      <w:sz w:val="32"/>
      <w:szCs w:val="32"/>
    </w:rPr>
  </w:style>
  <w:style w:type="character" w:customStyle="1" w:styleId="a8">
    <w:name w:val="Подзаголовок Знак"/>
    <w:basedOn w:val="a0"/>
    <w:link w:val="a7"/>
    <w:uiPriority w:val="99"/>
    <w:locked/>
    <w:rsid w:val="00D02E1C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9">
    <w:name w:val="List Paragraph"/>
    <w:basedOn w:val="a"/>
    <w:uiPriority w:val="99"/>
    <w:qFormat/>
    <w:rsid w:val="00D02E1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1226</Words>
  <Characters>8983</Characters>
  <Application>Microsoft Office Word</Application>
  <DocSecurity>0</DocSecurity>
  <Lines>74</Lines>
  <Paragraphs>20</Paragraphs>
  <ScaleCrop>false</ScaleCrop>
  <Company/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secretary</cp:lastModifiedBy>
  <cp:revision>9</cp:revision>
  <dcterms:created xsi:type="dcterms:W3CDTF">2018-04-09T12:01:00Z</dcterms:created>
  <dcterms:modified xsi:type="dcterms:W3CDTF">2018-06-01T11:04:00Z</dcterms:modified>
</cp:coreProperties>
</file>